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PHOBOS</w:t>
      </w:r>
    </w:p>
    <w:p>
      <w:r>
        <w:t>Produkt: fluorokarbon do sprayów impregnujących / środek pomocniczy w przemyśle tekstylnym.</w:t>
      </w:r>
    </w:p>
    <w:p>
      <w:r>
        <w:t>Zgodnie z sekcją 3 SDS mieszanina nie zawiera żadnych składników wymagających ujawnienia zgodnie z pkt 3.2 załącznika II REACH.</w:t>
      </w:r>
    </w:p>
    <w:p>
      <w:r>
        <w:t>Producent nie wykazał substancji niebezpiecznych podlegających obowiązkowi wyszczególnienia w karcie charakterystyki.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