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Leather Cleaner Foam</w:t>
      </w:r>
    </w:p>
    <w:p>
      <w:r>
        <w:t>Produkt: Leather Cleaner Foam</w:t>
      </w:r>
    </w:p>
    <w:p/>
    <w:p>
      <w:r>
        <w:t>DEKLARACJA</w:t>
      </w:r>
    </w:p>
    <w:p/>
    <w:p>
      <w:r>
        <w:t>Na podstawie dostarczonej karty charakterystyki nie można wystawić pozytywnej deklaracji biodegradowalności.</w:t>
      </w:r>
    </w:p>
    <w:p/>
    <w:p>
      <w:r>
        <w:t>Karta charakterystyki nie zawiera oświadczenia producenta o zgodności z wymaganiami Rozporządzenia (WE) nr 648/2004 w zakresie biodegradowalności środków powierzchniowo czynnych.</w:t>
      </w:r>
    </w:p>
    <w:p>
      <w:r>
        <w:t>W sekcji 12 wskazano również, że brak jest dostępnych danych dotyczących trwałości i zdolności do rozkładu produktu.</w:t>
      </w:r>
    </w:p>
    <w:p/>
    <w:p>
      <w:r>
        <w:t>Dokument opracowano na podstawie karty charakterystyki z dnia 20.10.2022.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