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5A88" w14:textId="77777777" w:rsidR="00B00CE1" w:rsidRDefault="00000000">
      <w:pPr>
        <w:pStyle w:val="Nagwek1"/>
      </w:pPr>
      <w:r>
        <w:t>DEKLARACJA BIODEGRADOWALNOŚCI – ANTY-MECH</w:t>
      </w:r>
    </w:p>
    <w:p w14:paraId="3605CC0E" w14:textId="77777777" w:rsidR="00B00CE1" w:rsidRDefault="00000000">
      <w:r>
        <w:t>Na podstawie dostarczonej karty charakterystyki produktu ANTY‑MECH.</w:t>
      </w:r>
    </w:p>
    <w:p w14:paraId="1771F4DA" w14:textId="77777777" w:rsidR="00B00CE1" w:rsidRDefault="00000000">
      <w:r>
        <w:t>W sekcji 12.2 „Trwałość i zdolność do rozkładu” podano: „Brak danych”.</w:t>
      </w:r>
    </w:p>
    <w:p w14:paraId="09CB18C7" w14:textId="77777777" w:rsidR="00B00CE1" w:rsidRDefault="00000000">
      <w:r>
        <w:t>Karta charakterystyki nie zawiera deklaracji spełnienia kryteriów biodegradowalności zgodnie z Rozporządzeniem (WE) nr 648/2004.</w:t>
      </w:r>
    </w:p>
    <w:p w14:paraId="4F824C01" w14:textId="77777777" w:rsidR="00B00CE1" w:rsidRDefault="00000000">
      <w:r>
        <w:t>W związku z tym nie ma podstaw do wystawienia pozytywnej deklaracji biodegradowalności wyłącznie na podstawie dostępnej dokumentacji SDS.</w:t>
      </w:r>
    </w:p>
    <w:sectPr w:rsidR="00B00C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553702">
    <w:abstractNumId w:val="8"/>
  </w:num>
  <w:num w:numId="2" w16cid:durableId="1236353850">
    <w:abstractNumId w:val="6"/>
  </w:num>
  <w:num w:numId="3" w16cid:durableId="2009091429">
    <w:abstractNumId w:val="5"/>
  </w:num>
  <w:num w:numId="4" w16cid:durableId="1514153286">
    <w:abstractNumId w:val="4"/>
  </w:num>
  <w:num w:numId="5" w16cid:durableId="1534228127">
    <w:abstractNumId w:val="7"/>
  </w:num>
  <w:num w:numId="6" w16cid:durableId="670721437">
    <w:abstractNumId w:val="3"/>
  </w:num>
  <w:num w:numId="7" w16cid:durableId="1596747254">
    <w:abstractNumId w:val="2"/>
  </w:num>
  <w:num w:numId="8" w16cid:durableId="1224412318">
    <w:abstractNumId w:val="1"/>
  </w:num>
  <w:num w:numId="9" w16cid:durableId="45830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32723"/>
    <w:rsid w:val="00A729E6"/>
    <w:rsid w:val="00AA1D8D"/>
    <w:rsid w:val="00B00CE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2D7A3"/>
  <w14:defaultImageDpi w14:val="300"/>
  <w15:docId w15:val="{CB8704F3-E901-47DE-A6BE-98514063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2026-06-10T13:25:00Z</dcterms:created>
  <dcterms:modified xsi:type="dcterms:W3CDTF">2026-06-10T13:25:00Z</dcterms:modified>
  <cp:category/>
</cp:coreProperties>
</file>